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C82FA" w14:textId="14269844" w:rsidR="00405E11" w:rsidRPr="00405E11" w:rsidRDefault="00405E11" w:rsidP="00405E11">
      <w:pPr>
        <w:spacing w:line="480" w:lineRule="auto"/>
        <w:jc w:val="center"/>
        <w:rPr>
          <w:b/>
          <w:bCs/>
        </w:rPr>
      </w:pPr>
      <w:r w:rsidRPr="00405E11">
        <w:rPr>
          <w:b/>
          <w:bCs/>
        </w:rPr>
        <w:t>Part 1: Protein &amp; Amino Acid Metabolism</w:t>
      </w:r>
    </w:p>
    <w:p w14:paraId="24297B48" w14:textId="4931AF84" w:rsidR="00405E11" w:rsidRPr="00405E11" w:rsidRDefault="00405E11" w:rsidP="00405E11">
      <w:pPr>
        <w:spacing w:line="480" w:lineRule="auto"/>
        <w:rPr>
          <w:b/>
          <w:bCs/>
        </w:rPr>
      </w:pPr>
      <w:r w:rsidRPr="00405E11">
        <w:rPr>
          <w:b/>
          <w:bCs/>
        </w:rPr>
        <w:t>Define the following terms:</w:t>
      </w:r>
    </w:p>
    <w:p w14:paraId="4761AAA0" w14:textId="4F6D9CB4" w:rsidR="00405E11" w:rsidRPr="00405E11" w:rsidRDefault="00405E11" w:rsidP="00405E11">
      <w:pPr>
        <w:spacing w:line="480" w:lineRule="auto"/>
        <w:rPr>
          <w:color w:val="FF0000"/>
        </w:rPr>
      </w:pPr>
      <w:r w:rsidRPr="00405E11">
        <w:rPr>
          <w:b/>
          <w:bCs/>
        </w:rPr>
        <w:t>Deamination:</w:t>
      </w:r>
      <w:r>
        <w:t xml:space="preserve"> </w:t>
      </w:r>
      <w:r w:rsidRPr="00405E11">
        <w:rPr>
          <w:color w:val="FF0000"/>
        </w:rPr>
        <w:t>removal of the amine group from an amino</w:t>
      </w:r>
      <w:r>
        <w:rPr>
          <w:color w:val="FF0000"/>
        </w:rPr>
        <w:t xml:space="preserve"> </w:t>
      </w:r>
      <w:r w:rsidRPr="00405E11">
        <w:rPr>
          <w:color w:val="FF0000"/>
        </w:rPr>
        <w:t>acid for excretion</w:t>
      </w:r>
    </w:p>
    <w:p w14:paraId="06E7683C" w14:textId="0236F058" w:rsidR="00405E11" w:rsidRPr="00405E11" w:rsidRDefault="00405E11" w:rsidP="00405E11">
      <w:pPr>
        <w:spacing w:line="480" w:lineRule="auto"/>
        <w:rPr>
          <w:color w:val="FF0000"/>
        </w:rPr>
      </w:pPr>
      <w:r w:rsidRPr="00405E11">
        <w:rPr>
          <w:b/>
          <w:bCs/>
        </w:rPr>
        <w:t>Transamination:</w:t>
      </w:r>
      <w:r>
        <w:t xml:space="preserve"> </w:t>
      </w:r>
      <w:r w:rsidRPr="00405E11">
        <w:rPr>
          <w:color w:val="FF0000"/>
        </w:rPr>
        <w:t>the transfer of the amine group from one</w:t>
      </w:r>
      <w:r>
        <w:rPr>
          <w:color w:val="FF0000"/>
        </w:rPr>
        <w:t xml:space="preserve"> </w:t>
      </w:r>
      <w:r w:rsidRPr="00405E11">
        <w:rPr>
          <w:color w:val="FF0000"/>
        </w:rPr>
        <w:t>amino acid to make a non-essential amino acid</w:t>
      </w:r>
    </w:p>
    <w:p w14:paraId="5D592C3A" w14:textId="746EBFBE" w:rsidR="00405E11" w:rsidRPr="00405E11" w:rsidRDefault="00405E11" w:rsidP="00405E11">
      <w:pPr>
        <w:spacing w:line="480" w:lineRule="auto"/>
        <w:rPr>
          <w:color w:val="FF0000"/>
        </w:rPr>
      </w:pPr>
      <w:r w:rsidRPr="00405E11">
        <w:rPr>
          <w:b/>
          <w:bCs/>
        </w:rPr>
        <w:t xml:space="preserve"> Urea Cycle:</w:t>
      </w:r>
      <w:r>
        <w:t xml:space="preserve"> </w:t>
      </w:r>
      <w:r w:rsidRPr="00405E11">
        <w:rPr>
          <w:color w:val="FF0000"/>
        </w:rPr>
        <w:t>Process by which amino acids are broken</w:t>
      </w:r>
      <w:r>
        <w:rPr>
          <w:color w:val="FF0000"/>
        </w:rPr>
        <w:t xml:space="preserve"> </w:t>
      </w:r>
      <w:r w:rsidRPr="00405E11">
        <w:rPr>
          <w:color w:val="FF0000"/>
        </w:rPr>
        <w:t>down and excreted.</w:t>
      </w:r>
    </w:p>
    <w:p w14:paraId="5B1F2895" w14:textId="77777777" w:rsidR="00405E11" w:rsidRDefault="00405E11" w:rsidP="00405E11">
      <w:pPr>
        <w:spacing w:after="0" w:line="240" w:lineRule="auto"/>
      </w:pPr>
    </w:p>
    <w:p w14:paraId="28250D6D" w14:textId="768B3787" w:rsidR="00405E11" w:rsidRDefault="00405E11" w:rsidP="00405E11">
      <w:pPr>
        <w:spacing w:after="0" w:line="240" w:lineRule="auto"/>
      </w:pPr>
      <w:r>
        <w:t>Define glycogenolysi</w:t>
      </w:r>
      <w:r>
        <w:t>s</w:t>
      </w:r>
      <w:r>
        <w:t xml:space="preserve">: </w:t>
      </w:r>
    </w:p>
    <w:p w14:paraId="3080C812" w14:textId="77777777" w:rsidR="00405E11" w:rsidRPr="00C717B2" w:rsidRDefault="00405E11" w:rsidP="00405E11">
      <w:pPr>
        <w:pStyle w:val="ListParagraph"/>
        <w:numPr>
          <w:ilvl w:val="0"/>
          <w:numId w:val="4"/>
        </w:numPr>
        <w:spacing w:after="0" w:line="240" w:lineRule="auto"/>
        <w:rPr>
          <w:color w:val="FF0000"/>
        </w:rPr>
      </w:pPr>
      <w:r w:rsidRPr="00C717B2">
        <w:rPr>
          <w:color w:val="FF0000"/>
        </w:rPr>
        <w:t>The break</w:t>
      </w:r>
      <w:r w:rsidRPr="00C717B2">
        <w:rPr>
          <w:rFonts w:ascii="Cambria Math" w:hAnsi="Cambria Math" w:cs="Cambria Math"/>
          <w:color w:val="FF0000"/>
        </w:rPr>
        <w:t>‐</w:t>
      </w:r>
      <w:r w:rsidRPr="00C717B2">
        <w:rPr>
          <w:color w:val="FF0000"/>
        </w:rPr>
        <w:t>down of glycogen into glucose</w:t>
      </w:r>
    </w:p>
    <w:p w14:paraId="56A366C9" w14:textId="77777777" w:rsidR="00405E11" w:rsidRDefault="00405E11" w:rsidP="00405E11">
      <w:pPr>
        <w:spacing w:after="0" w:line="240" w:lineRule="auto"/>
      </w:pPr>
    </w:p>
    <w:p w14:paraId="1B630C0C" w14:textId="6A6C4517" w:rsidR="00405E11" w:rsidRDefault="00405E11" w:rsidP="00405E11">
      <w:pPr>
        <w:spacing w:after="0" w:line="240" w:lineRule="auto"/>
      </w:pPr>
      <w:r>
        <w:t>What is glycolysis?</w:t>
      </w:r>
    </w:p>
    <w:p w14:paraId="41D1EE31" w14:textId="77777777" w:rsidR="00405E11" w:rsidRPr="00C717B2" w:rsidRDefault="00405E11" w:rsidP="00405E11">
      <w:pPr>
        <w:pStyle w:val="ListParagraph"/>
        <w:spacing w:after="0" w:line="240" w:lineRule="auto"/>
        <w:ind w:left="1080"/>
        <w:rPr>
          <w:color w:val="FF0000"/>
        </w:rPr>
      </w:pPr>
      <w:r w:rsidRPr="00C717B2">
        <w:rPr>
          <w:rFonts w:eastAsiaTheme="majorEastAsia"/>
          <w:color w:val="FF0000"/>
        </w:rPr>
        <w:t>break</w:t>
      </w:r>
      <w:r w:rsidRPr="00C717B2">
        <w:rPr>
          <w:rFonts w:ascii="Cambria Math" w:eastAsiaTheme="majorEastAsia" w:hAnsi="Cambria Math" w:cs="Cambria Math"/>
          <w:color w:val="FF0000"/>
        </w:rPr>
        <w:t>‐</w:t>
      </w:r>
      <w:r w:rsidRPr="00C717B2">
        <w:rPr>
          <w:rFonts w:eastAsiaTheme="majorEastAsia"/>
          <w:color w:val="FF0000"/>
        </w:rPr>
        <w:t xml:space="preserve">down of one glucose molecule to two </w:t>
      </w:r>
      <w:r w:rsidRPr="00C717B2">
        <w:rPr>
          <w:color w:val="FF0000"/>
        </w:rPr>
        <w:t>pyruvates</w:t>
      </w:r>
    </w:p>
    <w:p w14:paraId="2DABB2BB" w14:textId="77777777" w:rsidR="00405E11" w:rsidRDefault="00405E11" w:rsidP="00405E11"/>
    <w:p w14:paraId="74707874" w14:textId="411289FE" w:rsidR="00405E11" w:rsidRPr="00405E11" w:rsidRDefault="00405E11" w:rsidP="00405E11">
      <w:pPr>
        <w:spacing w:after="0" w:line="240" w:lineRule="auto"/>
      </w:pPr>
      <w:r>
        <w:t>What is the Citric acid cycle?</w:t>
      </w:r>
    </w:p>
    <w:p w14:paraId="19C9FFD1" w14:textId="77777777" w:rsidR="00405E11" w:rsidRPr="00C717B2" w:rsidRDefault="00405E11" w:rsidP="00405E11">
      <w:pPr>
        <w:pStyle w:val="ListParagraph"/>
        <w:numPr>
          <w:ilvl w:val="0"/>
          <w:numId w:val="4"/>
        </w:numPr>
        <w:spacing w:after="0" w:line="240" w:lineRule="auto"/>
        <w:rPr>
          <w:color w:val="FF0000"/>
        </w:rPr>
      </w:pPr>
      <w:r w:rsidRPr="00C717B2">
        <w:rPr>
          <w:color w:val="FF0000"/>
        </w:rPr>
        <w:t>(Kreb’s or TCA cycle) An aerobic pathway in the mitochondria that uses Acetyl CoA to produce the equivalents of 25 ATP per mole of glucose</w:t>
      </w:r>
    </w:p>
    <w:p w14:paraId="7567AA32" w14:textId="77777777" w:rsidR="00405E11" w:rsidRDefault="00405E11" w:rsidP="00405E11">
      <w:pPr>
        <w:pStyle w:val="ListParagraph"/>
        <w:ind w:left="1080"/>
      </w:pPr>
    </w:p>
    <w:p w14:paraId="09FEBE20" w14:textId="7F44B9E6" w:rsidR="00405E11" w:rsidRDefault="00405E11" w:rsidP="00405E11">
      <w:pPr>
        <w:spacing w:after="0" w:line="240" w:lineRule="auto"/>
      </w:pPr>
      <w:r>
        <w:t xml:space="preserve">What is </w:t>
      </w:r>
      <w:r w:rsidRPr="00B51A8E">
        <w:t>Gluconeogenesis</w:t>
      </w:r>
      <w:r>
        <w:t xml:space="preserve">? </w:t>
      </w:r>
    </w:p>
    <w:p w14:paraId="374903E6" w14:textId="77777777" w:rsidR="00405E11" w:rsidRDefault="00405E11" w:rsidP="00405E11">
      <w:pPr>
        <w:spacing w:after="0" w:line="240" w:lineRule="auto"/>
      </w:pPr>
    </w:p>
    <w:p w14:paraId="0CD0827B" w14:textId="77777777" w:rsidR="00405E11" w:rsidRPr="00C717B2" w:rsidRDefault="00405E11" w:rsidP="00405E11">
      <w:pPr>
        <w:pStyle w:val="ListParagraph"/>
        <w:numPr>
          <w:ilvl w:val="0"/>
          <w:numId w:val="4"/>
        </w:numPr>
        <w:spacing w:after="0" w:line="240" w:lineRule="auto"/>
        <w:rPr>
          <w:color w:val="FF0000"/>
        </w:rPr>
      </w:pPr>
      <w:r w:rsidRPr="00C717B2">
        <w:rPr>
          <w:color w:val="FF0000"/>
        </w:rPr>
        <w:t>synthesis of glucose from non</w:t>
      </w:r>
      <w:r w:rsidRPr="00C717B2">
        <w:rPr>
          <w:rFonts w:ascii="Cambria Math" w:hAnsi="Cambria Math" w:cs="Cambria Math"/>
          <w:color w:val="FF0000"/>
        </w:rPr>
        <w:t>‐</w:t>
      </w:r>
      <w:r w:rsidRPr="00C717B2">
        <w:rPr>
          <w:color w:val="FF0000"/>
        </w:rPr>
        <w:t>carbohydrate precursors</w:t>
      </w:r>
    </w:p>
    <w:p w14:paraId="362A6CA5" w14:textId="77777777" w:rsidR="00405E11" w:rsidRPr="00B51A8E" w:rsidRDefault="00405E11" w:rsidP="00405E11">
      <w:pPr>
        <w:pStyle w:val="ListParagraph"/>
        <w:ind w:left="1080"/>
      </w:pPr>
    </w:p>
    <w:p w14:paraId="1496C61E" w14:textId="77777777" w:rsidR="00405E11" w:rsidRPr="00B51A8E" w:rsidRDefault="00405E11" w:rsidP="00405E11">
      <w:pPr>
        <w:spacing w:after="0" w:line="480" w:lineRule="auto"/>
      </w:pPr>
      <w:r>
        <w:t>N</w:t>
      </w:r>
      <w:r w:rsidRPr="00B51A8E">
        <w:t>icotinamide adenine dinucleotide (</w:t>
      </w:r>
      <w:r>
        <w:t>NADH</w:t>
      </w:r>
      <w:r w:rsidRPr="00B51A8E">
        <w:t>)</w:t>
      </w:r>
      <w:r>
        <w:t xml:space="preserve"> Is used for ____________________________________ in the Krebs cycle.</w:t>
      </w:r>
    </w:p>
    <w:p w14:paraId="773B2E02" w14:textId="77777777" w:rsidR="00405E11" w:rsidRPr="00C717B2" w:rsidRDefault="00405E11" w:rsidP="00405E11">
      <w:pPr>
        <w:pStyle w:val="ListParagraph"/>
        <w:numPr>
          <w:ilvl w:val="0"/>
          <w:numId w:val="4"/>
        </w:numPr>
        <w:spacing w:after="0" w:line="480" w:lineRule="auto"/>
        <w:rPr>
          <w:color w:val="FF0000"/>
        </w:rPr>
      </w:pPr>
      <w:r w:rsidRPr="00C717B2">
        <w:rPr>
          <w:color w:val="FF0000"/>
        </w:rPr>
        <w:t>Electron transfer</w:t>
      </w:r>
    </w:p>
    <w:p w14:paraId="1C00C7A9" w14:textId="77777777" w:rsidR="00405E11" w:rsidRDefault="00405E11" w:rsidP="00405E11">
      <w:pPr>
        <w:spacing w:line="480" w:lineRule="auto"/>
      </w:pPr>
    </w:p>
    <w:p w14:paraId="5F3F9CAC" w14:textId="77777777" w:rsidR="00405E11" w:rsidRDefault="00405E11" w:rsidP="00405E11">
      <w:pPr>
        <w:spacing w:line="480" w:lineRule="auto"/>
      </w:pPr>
    </w:p>
    <w:p w14:paraId="5AAAD389" w14:textId="77777777" w:rsidR="00405E11" w:rsidRDefault="00405E11" w:rsidP="00405E11">
      <w:pPr>
        <w:spacing w:line="480" w:lineRule="auto"/>
      </w:pPr>
    </w:p>
    <w:p w14:paraId="24C50387" w14:textId="444F9666" w:rsidR="00405E11" w:rsidRDefault="00405E11" w:rsidP="00405E11">
      <w:pPr>
        <w:spacing w:line="480" w:lineRule="auto"/>
      </w:pPr>
      <w:r>
        <w:lastRenderedPageBreak/>
        <w:t xml:space="preserve">The 4 </w:t>
      </w:r>
      <w:proofErr w:type="gramStart"/>
      <w:r>
        <w:t>G’s</w:t>
      </w:r>
      <w:proofErr w:type="gramEnd"/>
      <w:r>
        <w:t>:</w:t>
      </w:r>
    </w:p>
    <w:p w14:paraId="028BA4D7" w14:textId="4052E00A" w:rsidR="00405E11" w:rsidRDefault="00405E11" w:rsidP="00405E11">
      <w:pPr>
        <w:spacing w:line="480" w:lineRule="auto"/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4970F94" wp14:editId="5B9771A3">
            <wp:simplePos x="0" y="0"/>
            <wp:positionH relativeFrom="column">
              <wp:posOffset>95885</wp:posOffset>
            </wp:positionH>
            <wp:positionV relativeFrom="paragraph">
              <wp:posOffset>71755</wp:posOffset>
            </wp:positionV>
            <wp:extent cx="1792605" cy="1104265"/>
            <wp:effectExtent l="0" t="0" r="0" b="635"/>
            <wp:wrapSquare wrapText="bothSides"/>
            <wp:docPr id="1418190424" name="Picture 4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190424" name="Picture 4" descr="A white paper with black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inline distT="0" distB="0" distL="0" distR="0" wp14:anchorId="05DB712C" wp14:editId="1C0A8B87">
            <wp:extent cx="2316079" cy="1208728"/>
            <wp:effectExtent l="0" t="0" r="0" b="0"/>
            <wp:docPr id="1699934371" name="Picture 7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934371" name="Picture 7" descr="A close-up of a sig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147" cy="1222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1EA87" w14:textId="7A42F49D" w:rsidR="00405E11" w:rsidRDefault="00405E11" w:rsidP="00405E11">
      <w:pPr>
        <w:spacing w:line="480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2BB657C" wp14:editId="63DC7893">
            <wp:extent cx="1888269" cy="1125556"/>
            <wp:effectExtent l="0" t="0" r="4445" b="5080"/>
            <wp:docPr id="715610399" name="Picture 2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610399" name="Picture 2" descr="A white background with black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333" cy="114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3E51CC80" wp14:editId="5ECC6F73">
            <wp:extent cx="2830763" cy="1239988"/>
            <wp:effectExtent l="0" t="0" r="1905" b="5080"/>
            <wp:docPr id="162635378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353786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920" cy="125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C1740" w14:textId="77777777" w:rsidR="00405E11" w:rsidRDefault="00405E11" w:rsidP="00405E11"/>
    <w:p w14:paraId="275755FA" w14:textId="77777777" w:rsidR="00405E11" w:rsidRDefault="00405E11" w:rsidP="00405E11"/>
    <w:p w14:paraId="3844A43F" w14:textId="77777777" w:rsidR="00405E11" w:rsidRDefault="00405E11" w:rsidP="00405E11"/>
    <w:p w14:paraId="764DAD39" w14:textId="77777777" w:rsidR="00405E11" w:rsidRDefault="00405E11" w:rsidP="00405E11"/>
    <w:p w14:paraId="5D407AAF" w14:textId="77777777" w:rsidR="00405E11" w:rsidRPr="00405E11" w:rsidRDefault="00405E11" w:rsidP="00405E11">
      <w:r w:rsidRPr="00405E11">
        <w:rPr>
          <w:b/>
          <w:bCs/>
        </w:rPr>
        <w:t>Define the following terms:</w:t>
      </w:r>
    </w:p>
    <w:p w14:paraId="0DAF7FF1" w14:textId="35786853" w:rsidR="00405E11" w:rsidRPr="00405E11" w:rsidRDefault="00405E11" w:rsidP="00405E11">
      <w:pPr>
        <w:numPr>
          <w:ilvl w:val="0"/>
          <w:numId w:val="1"/>
        </w:numPr>
      </w:pPr>
      <w:r w:rsidRPr="00405E11">
        <w:t>UIP</w:t>
      </w:r>
      <w:r w:rsidRPr="00405E11">
        <w:br/>
        <w:t xml:space="preserve"> </w:t>
      </w:r>
      <w:r w:rsidRPr="00405E11">
        <w:rPr>
          <w:color w:val="FF0000"/>
        </w:rPr>
        <w:t>Undegradable Intake Protein – portion of dietary protein that bypasses rumen degradation and is digested in the small intestine.</w:t>
      </w:r>
    </w:p>
    <w:p w14:paraId="20CBF767" w14:textId="1B6BE62A" w:rsidR="00405E11" w:rsidRPr="00405E11" w:rsidRDefault="00405E11" w:rsidP="00405E11">
      <w:pPr>
        <w:numPr>
          <w:ilvl w:val="0"/>
          <w:numId w:val="1"/>
        </w:numPr>
      </w:pPr>
      <w:r w:rsidRPr="00405E11">
        <w:t>DIP</w:t>
      </w:r>
      <w:r w:rsidRPr="00405E11">
        <w:br/>
      </w:r>
      <w:r w:rsidRPr="00405E11">
        <w:rPr>
          <w:color w:val="FF0000"/>
        </w:rPr>
        <w:t>Degradable Intake Protein – portion of dietary protein degraded in the rumen to ammonia for microbial protein synthesis.</w:t>
      </w:r>
    </w:p>
    <w:p w14:paraId="4BDEDC65" w14:textId="77777777" w:rsidR="00405E11" w:rsidRDefault="00405E11" w:rsidP="00405E11">
      <w:pPr>
        <w:numPr>
          <w:ilvl w:val="0"/>
          <w:numId w:val="1"/>
        </w:numPr>
      </w:pPr>
      <w:r w:rsidRPr="00405E11">
        <w:t>NPN</w:t>
      </w:r>
      <w:r w:rsidRPr="00405E11">
        <w:br/>
      </w:r>
      <w:r w:rsidRPr="00405E11">
        <w:rPr>
          <w:b/>
          <w:bCs/>
          <w:color w:val="FF0000"/>
        </w:rPr>
        <w:t>Answer:</w:t>
      </w:r>
      <w:r w:rsidRPr="00405E11">
        <w:rPr>
          <w:color w:val="FF0000"/>
        </w:rPr>
        <w:t xml:space="preserve"> Non-Protein Nitrogen – nitrogen-containing compounds (e.g., urea) that can be used by rumen microbes to make amino acids and proteins.</w:t>
      </w:r>
    </w:p>
    <w:p w14:paraId="63CF6C51" w14:textId="77777777" w:rsidR="00405E11" w:rsidRDefault="00405E11" w:rsidP="00405E11"/>
    <w:p w14:paraId="7AD3DC67" w14:textId="77777777" w:rsidR="00405E11" w:rsidRPr="00405E11" w:rsidRDefault="00405E11" w:rsidP="00405E11">
      <w:r w:rsidRPr="00405E11">
        <w:rPr>
          <w:b/>
          <w:bCs/>
        </w:rPr>
        <w:t>True/False:</w:t>
      </w:r>
    </w:p>
    <w:p w14:paraId="2CBB5866" w14:textId="6099DDF5" w:rsidR="00405E11" w:rsidRPr="00405E11" w:rsidRDefault="00405E11" w:rsidP="00405E11">
      <w:r w:rsidRPr="00405E11">
        <w:lastRenderedPageBreak/>
        <w:t xml:space="preserve">(a) Ruminants have true amino acid requirements just like </w:t>
      </w:r>
      <w:proofErr w:type="spellStart"/>
      <w:r w:rsidRPr="00405E11">
        <w:t>monogastrics</w:t>
      </w:r>
      <w:proofErr w:type="spellEnd"/>
      <w:r w:rsidRPr="00405E11">
        <w:t>.</w:t>
      </w:r>
      <w:r w:rsidRPr="00405E11">
        <w:br/>
      </w:r>
      <w:r w:rsidRPr="00405E11">
        <w:rPr>
          <w:color w:val="FF0000"/>
        </w:rPr>
        <w:t>False – microbes synthesize amino acids, so ruminants have protein requirements but not “true” amino acid requirements.</w:t>
      </w:r>
    </w:p>
    <w:p w14:paraId="47FCC1B1" w14:textId="469F878E" w:rsidR="00405E11" w:rsidRPr="00405E11" w:rsidRDefault="00405E11" w:rsidP="00405E11">
      <w:pPr>
        <w:rPr>
          <w:color w:val="FF0000"/>
        </w:rPr>
      </w:pPr>
      <w:r w:rsidRPr="00405E11">
        <w:t>b) Microbes in the rumen can convert NPN into microbial protein.</w:t>
      </w:r>
    </w:p>
    <w:p w14:paraId="2A3B19FF" w14:textId="21FB7D25" w:rsidR="00405E11" w:rsidRPr="00405E11" w:rsidRDefault="00405E11" w:rsidP="00405E11">
      <w:pPr>
        <w:ind w:left="720"/>
        <w:rPr>
          <w:color w:val="FF0000"/>
        </w:rPr>
      </w:pPr>
      <w:r w:rsidRPr="00405E11">
        <w:rPr>
          <w:color w:val="FF0000"/>
        </w:rPr>
        <w:t xml:space="preserve"> True</w:t>
      </w:r>
    </w:p>
    <w:p w14:paraId="57351546" w14:textId="6B1C7EBF" w:rsidR="00405E11" w:rsidRDefault="00405E11" w:rsidP="00405E11">
      <w:r w:rsidRPr="00405E11">
        <w:t>(c) The liver is the main site of the urea cycle.</w:t>
      </w:r>
      <w:r w:rsidRPr="00405E11">
        <w:br/>
      </w:r>
      <w:r>
        <w:rPr>
          <w:b/>
          <w:bCs/>
        </w:rPr>
        <w:t xml:space="preserve">                 </w:t>
      </w:r>
      <w:r w:rsidRPr="00405E11">
        <w:rPr>
          <w:color w:val="FF0000"/>
        </w:rPr>
        <w:t>Tru</w:t>
      </w:r>
      <w:r>
        <w:rPr>
          <w:color w:val="FF0000"/>
        </w:rPr>
        <w:t>e</w:t>
      </w:r>
    </w:p>
    <w:p w14:paraId="551A1077" w14:textId="113C6296" w:rsidR="00405E11" w:rsidRPr="00405E11" w:rsidRDefault="00405E11" w:rsidP="00405E11">
      <w:pPr>
        <w:spacing w:line="480" w:lineRule="auto"/>
        <w:jc w:val="center"/>
        <w:rPr>
          <w:b/>
          <w:bCs/>
        </w:rPr>
      </w:pPr>
      <w:r w:rsidRPr="00405E11">
        <w:rPr>
          <w:b/>
          <w:bCs/>
        </w:rPr>
        <w:t>Part 2</w:t>
      </w:r>
      <w:r>
        <w:rPr>
          <w:b/>
          <w:bCs/>
        </w:rPr>
        <w:t xml:space="preserve">: </w:t>
      </w:r>
      <w:r w:rsidRPr="00405E11">
        <w:rPr>
          <w:b/>
          <w:bCs/>
        </w:rPr>
        <w:t>Metabolism of lipids</w:t>
      </w:r>
    </w:p>
    <w:p w14:paraId="4EA32A91" w14:textId="4B414801" w:rsidR="00405E11" w:rsidRDefault="00405E11" w:rsidP="00405E11">
      <w:r>
        <w:t>What molecule is considered the “molecular unit of currency”?</w:t>
      </w:r>
    </w:p>
    <w:p w14:paraId="44C9E90E" w14:textId="686C6818" w:rsidR="00405E11" w:rsidRDefault="00405E11" w:rsidP="00405E11">
      <w:pPr>
        <w:rPr>
          <w:color w:val="FF0000"/>
        </w:rPr>
      </w:pPr>
      <w:proofErr w:type="gramStart"/>
      <w:r w:rsidRPr="00405E11">
        <w:rPr>
          <w:color w:val="FF0000"/>
        </w:rPr>
        <w:t>ATP</w:t>
      </w:r>
      <w:r>
        <w:rPr>
          <w:color w:val="FF0000"/>
        </w:rPr>
        <w:t>,</w:t>
      </w:r>
      <w:r w:rsidRPr="00405E11">
        <w:rPr>
          <w:color w:val="FF0000"/>
        </w:rPr>
        <w:t xml:space="preserve">  ATP</w:t>
      </w:r>
      <w:proofErr w:type="gramEnd"/>
      <w:r w:rsidRPr="00405E11">
        <w:rPr>
          <w:color w:val="FF0000"/>
        </w:rPr>
        <w:t xml:space="preserve"> is equal to 7.3 Kcal/mol </w:t>
      </w:r>
    </w:p>
    <w:p w14:paraId="5BD51E8A" w14:textId="77777777" w:rsidR="00405E11" w:rsidRDefault="00405E11" w:rsidP="00405E11">
      <w:pPr>
        <w:spacing w:after="0" w:line="240" w:lineRule="auto"/>
      </w:pPr>
    </w:p>
    <w:p w14:paraId="4BBFDFF4" w14:textId="48F43654" w:rsidR="00405E11" w:rsidRDefault="00405E11" w:rsidP="00405E11">
      <w:pPr>
        <w:spacing w:after="0" w:line="240" w:lineRule="auto"/>
      </w:pPr>
      <w:r>
        <w:t>How much ATP per mole of glucose does the citric acid cycle produce?</w:t>
      </w:r>
    </w:p>
    <w:p w14:paraId="5DA3EA95" w14:textId="77777777" w:rsidR="00405E11" w:rsidRDefault="00405E11" w:rsidP="00405E11">
      <w:pPr>
        <w:spacing w:after="0" w:line="240" w:lineRule="auto"/>
        <w:ind w:left="720"/>
        <w:rPr>
          <w:color w:val="FF0000"/>
        </w:rPr>
      </w:pPr>
    </w:p>
    <w:p w14:paraId="0170497D" w14:textId="5740808C" w:rsidR="00405E11" w:rsidRPr="00405E11" w:rsidRDefault="00405E11" w:rsidP="00405E11">
      <w:pPr>
        <w:pStyle w:val="ListParagraph"/>
        <w:numPr>
          <w:ilvl w:val="1"/>
          <w:numId w:val="1"/>
        </w:numPr>
        <w:spacing w:after="0" w:line="240" w:lineRule="auto"/>
        <w:rPr>
          <w:color w:val="FF0000"/>
        </w:rPr>
      </w:pPr>
      <w:r w:rsidRPr="00405E11">
        <w:rPr>
          <w:color w:val="FF0000"/>
        </w:rPr>
        <w:t xml:space="preserve">25 ATP </w:t>
      </w:r>
    </w:p>
    <w:p w14:paraId="0F654FD0" w14:textId="77777777" w:rsidR="00405E11" w:rsidRPr="00405E11" w:rsidRDefault="00405E11" w:rsidP="00405E11">
      <w:pPr>
        <w:pStyle w:val="ListParagraph"/>
        <w:ind w:left="1440"/>
      </w:pPr>
    </w:p>
    <w:p w14:paraId="38CEB95C" w14:textId="77777777" w:rsidR="00405E11" w:rsidRDefault="00405E11" w:rsidP="00405E1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What 4 pathways do dietary cholesterols go through after they are delivered to the kidneys? </w:t>
      </w:r>
    </w:p>
    <w:p w14:paraId="251CF392" w14:textId="77777777" w:rsidR="00405E11" w:rsidRPr="00C717B2" w:rsidRDefault="00405E11" w:rsidP="00405E11">
      <w:pPr>
        <w:rPr>
          <w:color w:val="FF0000"/>
        </w:rPr>
      </w:pPr>
    </w:p>
    <w:p w14:paraId="62B8E328" w14:textId="77777777" w:rsidR="00405E11" w:rsidRPr="00C717B2" w:rsidRDefault="00405E11" w:rsidP="00405E11">
      <w:pPr>
        <w:pStyle w:val="ListParagraph"/>
        <w:numPr>
          <w:ilvl w:val="0"/>
          <w:numId w:val="5"/>
        </w:numPr>
        <w:spacing w:after="0" w:line="240" w:lineRule="auto"/>
        <w:rPr>
          <w:color w:val="FF0000"/>
        </w:rPr>
      </w:pPr>
      <w:r w:rsidRPr="00C717B2">
        <w:rPr>
          <w:color w:val="FF0000"/>
        </w:rPr>
        <w:t>Bile acids formation</w:t>
      </w:r>
    </w:p>
    <w:p w14:paraId="69EF5B6E" w14:textId="77777777" w:rsidR="00405E11" w:rsidRPr="00C717B2" w:rsidRDefault="00405E11" w:rsidP="00405E11">
      <w:pPr>
        <w:pStyle w:val="ListParagraph"/>
        <w:numPr>
          <w:ilvl w:val="0"/>
          <w:numId w:val="5"/>
        </w:numPr>
        <w:spacing w:after="0" w:line="240" w:lineRule="auto"/>
        <w:rPr>
          <w:color w:val="FF0000"/>
        </w:rPr>
      </w:pPr>
      <w:r w:rsidRPr="00C717B2">
        <w:rPr>
          <w:color w:val="FF0000"/>
        </w:rPr>
        <w:t>Secretion into bile</w:t>
      </w:r>
    </w:p>
    <w:p w14:paraId="1E938C5D" w14:textId="77777777" w:rsidR="00405E11" w:rsidRPr="00C717B2" w:rsidRDefault="00405E11" w:rsidP="00405E11">
      <w:pPr>
        <w:pStyle w:val="ListParagraph"/>
        <w:numPr>
          <w:ilvl w:val="0"/>
          <w:numId w:val="5"/>
        </w:numPr>
        <w:spacing w:after="0" w:line="240" w:lineRule="auto"/>
        <w:rPr>
          <w:color w:val="FF0000"/>
        </w:rPr>
      </w:pPr>
      <w:r w:rsidRPr="00C717B2">
        <w:rPr>
          <w:color w:val="FF0000"/>
        </w:rPr>
        <w:t>Incorporation in nascent</w:t>
      </w:r>
      <w:r w:rsidRPr="00C717B2">
        <w:rPr>
          <w:color w:val="FF0000"/>
        </w:rPr>
        <w:br/>
        <w:t>lipoproteins</w:t>
      </w:r>
    </w:p>
    <w:p w14:paraId="1D7C99DD" w14:textId="77777777" w:rsidR="00405E11" w:rsidRPr="00C717B2" w:rsidRDefault="00405E11" w:rsidP="00405E11">
      <w:pPr>
        <w:pStyle w:val="ListParagraph"/>
        <w:numPr>
          <w:ilvl w:val="0"/>
          <w:numId w:val="5"/>
        </w:numPr>
        <w:spacing w:after="0" w:line="240" w:lineRule="auto"/>
        <w:rPr>
          <w:color w:val="FF0000"/>
        </w:rPr>
      </w:pPr>
      <w:r w:rsidRPr="00C717B2">
        <w:rPr>
          <w:color w:val="FF0000"/>
        </w:rPr>
        <w:t>Storage in lipid droplets</w:t>
      </w:r>
    </w:p>
    <w:p w14:paraId="5027711A" w14:textId="77777777" w:rsidR="00405E11" w:rsidRPr="004E14AF" w:rsidRDefault="00405E11" w:rsidP="00405E11"/>
    <w:p w14:paraId="142AC6AB" w14:textId="77777777" w:rsidR="00405E11" w:rsidRDefault="00405E11" w:rsidP="00405E11">
      <w:pPr>
        <w:pStyle w:val="ListParagraph"/>
        <w:numPr>
          <w:ilvl w:val="0"/>
          <w:numId w:val="3"/>
        </w:numPr>
        <w:spacing w:after="0" w:line="240" w:lineRule="auto"/>
      </w:pPr>
      <w:r>
        <w:t>How is lipoprotein expression affected during fasting?</w:t>
      </w:r>
    </w:p>
    <w:p w14:paraId="481447E4" w14:textId="77777777" w:rsidR="00405E11" w:rsidRPr="00C717B2" w:rsidRDefault="00405E11" w:rsidP="00405E11">
      <w:pPr>
        <w:pStyle w:val="ListParagraph"/>
        <w:numPr>
          <w:ilvl w:val="0"/>
          <w:numId w:val="4"/>
        </w:numPr>
        <w:spacing w:after="0" w:line="240" w:lineRule="auto"/>
        <w:rPr>
          <w:color w:val="FF0000"/>
        </w:rPr>
      </w:pPr>
      <w:r w:rsidRPr="00C717B2">
        <w:rPr>
          <w:color w:val="FF0000"/>
        </w:rPr>
        <w:t>Adipose cells will decrease in a fasting state</w:t>
      </w:r>
    </w:p>
    <w:p w14:paraId="4D16D164" w14:textId="77777777" w:rsidR="00405E11" w:rsidRPr="00C717B2" w:rsidRDefault="00405E11" w:rsidP="00405E11">
      <w:pPr>
        <w:pStyle w:val="ListParagraph"/>
        <w:numPr>
          <w:ilvl w:val="0"/>
          <w:numId w:val="4"/>
        </w:numPr>
        <w:spacing w:after="0" w:line="240" w:lineRule="auto"/>
        <w:rPr>
          <w:color w:val="FF0000"/>
        </w:rPr>
      </w:pPr>
      <w:r w:rsidRPr="00C717B2">
        <w:rPr>
          <w:color w:val="FF0000"/>
        </w:rPr>
        <w:t>Adipose cells will Increase in a fed state.</w:t>
      </w:r>
    </w:p>
    <w:p w14:paraId="7F6BC1D1" w14:textId="77777777" w:rsidR="00405E11" w:rsidRDefault="00405E11" w:rsidP="00405E11"/>
    <w:p w14:paraId="63F75C9E" w14:textId="77777777" w:rsidR="00405E11" w:rsidRDefault="00405E11" w:rsidP="00405E1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 Where is hepatic lipase (HL) secreted? </w:t>
      </w:r>
    </w:p>
    <w:p w14:paraId="23A9169B" w14:textId="77777777" w:rsidR="00405E11" w:rsidRPr="00C717B2" w:rsidRDefault="00405E11" w:rsidP="00405E11">
      <w:pPr>
        <w:pStyle w:val="ListParagraph"/>
        <w:numPr>
          <w:ilvl w:val="0"/>
          <w:numId w:val="4"/>
        </w:numPr>
        <w:spacing w:after="0" w:line="240" w:lineRule="auto"/>
        <w:rPr>
          <w:color w:val="FF0000"/>
        </w:rPr>
      </w:pPr>
      <w:r w:rsidRPr="00C717B2">
        <w:rPr>
          <w:color w:val="FF0000"/>
        </w:rPr>
        <w:t xml:space="preserve">The liver </w:t>
      </w:r>
    </w:p>
    <w:p w14:paraId="28D4FFCB" w14:textId="77777777" w:rsidR="00405E11" w:rsidRDefault="00405E11" w:rsidP="00405E11"/>
    <w:p w14:paraId="0E65CD2A" w14:textId="77777777" w:rsidR="00405E11" w:rsidRPr="00561FA2" w:rsidRDefault="00405E11" w:rsidP="00405E1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________________________________ </w:t>
      </w:r>
      <w:r w:rsidRPr="00561FA2">
        <w:t>cAMP starts a cascade of reactions which stimulate other enzymes which</w:t>
      </w:r>
      <w:r>
        <w:t xml:space="preserve"> </w:t>
      </w:r>
      <w:r w:rsidRPr="00561FA2">
        <w:t>break down fat (Beta Oxidation)</w:t>
      </w:r>
    </w:p>
    <w:p w14:paraId="727C837F" w14:textId="77777777" w:rsidR="00405E11" w:rsidRPr="00C717B2" w:rsidRDefault="00405E11" w:rsidP="00405E11">
      <w:pPr>
        <w:pStyle w:val="ListParagraph"/>
        <w:numPr>
          <w:ilvl w:val="0"/>
          <w:numId w:val="4"/>
        </w:numPr>
        <w:spacing w:after="0" w:line="240" w:lineRule="auto"/>
        <w:rPr>
          <w:color w:val="FF0000"/>
        </w:rPr>
      </w:pPr>
      <w:r w:rsidRPr="00C717B2">
        <w:rPr>
          <w:color w:val="FF0000"/>
        </w:rPr>
        <w:t>cAMP</w:t>
      </w:r>
    </w:p>
    <w:p w14:paraId="2DCD84AA" w14:textId="77777777" w:rsidR="00405E11" w:rsidRDefault="00405E11" w:rsidP="00405E11"/>
    <w:p w14:paraId="40674C64" w14:textId="77777777" w:rsidR="00405E11" w:rsidRDefault="00405E11" w:rsidP="00405E11">
      <w:pPr>
        <w:pStyle w:val="ListParagraph"/>
        <w:numPr>
          <w:ilvl w:val="0"/>
          <w:numId w:val="3"/>
        </w:numPr>
        <w:spacing w:after="0" w:line="240" w:lineRule="auto"/>
      </w:pPr>
      <w:r>
        <w:lastRenderedPageBreak/>
        <w:t>What type of adipose tissue is obesity associated with?</w:t>
      </w:r>
    </w:p>
    <w:p w14:paraId="55EA81FA" w14:textId="77777777" w:rsidR="00405E11" w:rsidRDefault="00405E11" w:rsidP="00405E11">
      <w:pPr>
        <w:ind w:left="360"/>
      </w:pPr>
    </w:p>
    <w:p w14:paraId="20893202" w14:textId="77777777" w:rsidR="00405E11" w:rsidRPr="00C717B2" w:rsidRDefault="00405E11" w:rsidP="00405E11">
      <w:pPr>
        <w:pStyle w:val="ListParagraph"/>
        <w:numPr>
          <w:ilvl w:val="0"/>
          <w:numId w:val="4"/>
        </w:numPr>
        <w:spacing w:after="0" w:line="240" w:lineRule="auto"/>
        <w:rPr>
          <w:color w:val="FF0000"/>
        </w:rPr>
      </w:pPr>
      <w:r w:rsidRPr="00C717B2">
        <w:rPr>
          <w:color w:val="FF0000"/>
        </w:rPr>
        <w:t xml:space="preserve">White adipose tissue </w:t>
      </w:r>
    </w:p>
    <w:p w14:paraId="4A503691" w14:textId="77777777" w:rsidR="00405E11" w:rsidRPr="00C717B2" w:rsidRDefault="00405E11" w:rsidP="00405E11">
      <w:pPr>
        <w:pStyle w:val="ListParagraph"/>
        <w:numPr>
          <w:ilvl w:val="1"/>
          <w:numId w:val="4"/>
        </w:numPr>
        <w:spacing w:after="0" w:line="240" w:lineRule="auto"/>
        <w:rPr>
          <w:color w:val="FF0000"/>
        </w:rPr>
      </w:pPr>
      <w:r w:rsidRPr="00C717B2">
        <w:rPr>
          <w:color w:val="FF0000"/>
        </w:rPr>
        <w:t>From the in</w:t>
      </w:r>
      <w:r w:rsidRPr="00C717B2">
        <w:rPr>
          <w:rFonts w:ascii="Arial" w:hAnsi="Arial" w:cs="Arial"/>
          <w:color w:val="FF0000"/>
          <w:shd w:val="clear" w:color="auto" w:fill="FFFFFF"/>
        </w:rPr>
        <w:t xml:space="preserve"> </w:t>
      </w:r>
      <w:r w:rsidRPr="00C717B2">
        <w:rPr>
          <w:color w:val="FF0000"/>
        </w:rPr>
        <w:t xml:space="preserve">ineffectiveness of leptin </w:t>
      </w:r>
    </w:p>
    <w:p w14:paraId="024A293A" w14:textId="77777777" w:rsidR="00405E11" w:rsidRDefault="00405E11" w:rsidP="00405E11">
      <w:pPr>
        <w:pStyle w:val="ListParagraph"/>
        <w:ind w:left="1800"/>
      </w:pPr>
    </w:p>
    <w:p w14:paraId="721C53A9" w14:textId="77777777" w:rsidR="00405E11" w:rsidRDefault="00405E11" w:rsidP="00405E11">
      <w:pPr>
        <w:pStyle w:val="ListParagraph"/>
        <w:numPr>
          <w:ilvl w:val="0"/>
          <w:numId w:val="3"/>
        </w:numPr>
        <w:spacing w:after="0" w:line="240" w:lineRule="auto"/>
      </w:pPr>
      <w:r>
        <w:t>What is leptin? What gene is associated with leptin production?</w:t>
      </w:r>
    </w:p>
    <w:p w14:paraId="43C26013" w14:textId="77777777" w:rsidR="00405E11" w:rsidRPr="00C717B2" w:rsidRDefault="00405E11" w:rsidP="00405E11">
      <w:pPr>
        <w:pStyle w:val="ListParagraph"/>
        <w:rPr>
          <w:color w:val="FF0000"/>
        </w:rPr>
      </w:pPr>
    </w:p>
    <w:p w14:paraId="12EC960B" w14:textId="77777777" w:rsidR="00405E11" w:rsidRPr="00C717B2" w:rsidRDefault="00405E11" w:rsidP="00405E11">
      <w:pPr>
        <w:pStyle w:val="ListParagraph"/>
        <w:numPr>
          <w:ilvl w:val="0"/>
          <w:numId w:val="4"/>
        </w:numPr>
        <w:spacing w:after="0" w:line="240" w:lineRule="auto"/>
        <w:rPr>
          <w:color w:val="FF0000"/>
        </w:rPr>
      </w:pPr>
      <w:r w:rsidRPr="00561FA2">
        <w:rPr>
          <w:color w:val="FF0000"/>
        </w:rPr>
        <w:t>the satiety hormone produced by adipose cells appears to be a</w:t>
      </w:r>
      <w:r w:rsidRPr="00561FA2">
        <w:rPr>
          <w:color w:val="FF0000"/>
        </w:rPr>
        <w:br/>
        <w:t>potent regulator of food intake</w:t>
      </w:r>
    </w:p>
    <w:p w14:paraId="1944CF02" w14:textId="77777777" w:rsidR="00405E11" w:rsidRPr="00C717B2" w:rsidRDefault="00405E11" w:rsidP="00405E11">
      <w:pPr>
        <w:pStyle w:val="ListParagraph"/>
        <w:numPr>
          <w:ilvl w:val="0"/>
          <w:numId w:val="4"/>
        </w:numPr>
        <w:spacing w:after="0" w:line="240" w:lineRule="auto"/>
        <w:rPr>
          <w:color w:val="FF0000"/>
        </w:rPr>
      </w:pPr>
      <w:r w:rsidRPr="00C717B2">
        <w:rPr>
          <w:color w:val="FF0000"/>
        </w:rPr>
        <w:t>Ob gene is responsible for the production of leptin.</w:t>
      </w:r>
    </w:p>
    <w:p w14:paraId="7FC63D3D" w14:textId="77777777" w:rsidR="00405E11" w:rsidRPr="00561FA2" w:rsidRDefault="00405E11" w:rsidP="00405E11">
      <w:pPr>
        <w:ind w:left="720"/>
      </w:pPr>
    </w:p>
    <w:p w14:paraId="7328523B" w14:textId="77777777" w:rsidR="00405E11" w:rsidRPr="00561FA2" w:rsidRDefault="00405E11" w:rsidP="00405E11">
      <w:pPr>
        <w:pStyle w:val="ListParagraph"/>
      </w:pPr>
    </w:p>
    <w:p w14:paraId="6CE7920C" w14:textId="77777777" w:rsidR="00405E11" w:rsidRDefault="00405E11" w:rsidP="00405E11">
      <w:pPr>
        <w:pStyle w:val="ListParagraph"/>
        <w:numPr>
          <w:ilvl w:val="0"/>
          <w:numId w:val="3"/>
        </w:numPr>
        <w:spacing w:after="0" w:line="240" w:lineRule="auto"/>
      </w:pPr>
      <w:r>
        <w:t>Which fat type is important for heat generation? What animals will this type of fat mainly be seen in?</w:t>
      </w:r>
    </w:p>
    <w:p w14:paraId="0ADAD6DD" w14:textId="77777777" w:rsidR="00405E11" w:rsidRPr="00C717B2" w:rsidRDefault="00405E11" w:rsidP="00405E11">
      <w:pPr>
        <w:pStyle w:val="ListParagraph"/>
        <w:numPr>
          <w:ilvl w:val="0"/>
          <w:numId w:val="4"/>
        </w:numPr>
        <w:spacing w:after="0" w:line="240" w:lineRule="auto"/>
        <w:rPr>
          <w:color w:val="FF0000"/>
        </w:rPr>
      </w:pPr>
      <w:r>
        <w:t xml:space="preserve"> </w:t>
      </w:r>
      <w:r w:rsidRPr="00C717B2">
        <w:rPr>
          <w:color w:val="FF0000"/>
        </w:rPr>
        <w:t>Brown adipose tissue</w:t>
      </w:r>
    </w:p>
    <w:p w14:paraId="0871A38C" w14:textId="77777777" w:rsidR="00405E11" w:rsidRPr="00C717B2" w:rsidRDefault="00405E11" w:rsidP="00405E11">
      <w:pPr>
        <w:pStyle w:val="ListParagraph"/>
        <w:numPr>
          <w:ilvl w:val="1"/>
          <w:numId w:val="4"/>
        </w:numPr>
        <w:spacing w:after="0" w:line="240" w:lineRule="auto"/>
        <w:rPr>
          <w:color w:val="FF0000"/>
        </w:rPr>
      </w:pPr>
      <w:r w:rsidRPr="00C717B2">
        <w:rPr>
          <w:color w:val="FF0000"/>
        </w:rPr>
        <w:t xml:space="preserve">Hibernating animals </w:t>
      </w:r>
    </w:p>
    <w:p w14:paraId="0A9BDB60" w14:textId="77777777" w:rsidR="00405E11" w:rsidRPr="00C717B2" w:rsidRDefault="00405E11" w:rsidP="00405E11">
      <w:pPr>
        <w:pStyle w:val="ListParagraph"/>
        <w:numPr>
          <w:ilvl w:val="1"/>
          <w:numId w:val="4"/>
        </w:numPr>
        <w:spacing w:after="0" w:line="240" w:lineRule="auto"/>
        <w:rPr>
          <w:color w:val="FF0000"/>
        </w:rPr>
      </w:pPr>
      <w:r w:rsidRPr="00C717B2">
        <w:rPr>
          <w:color w:val="FF0000"/>
        </w:rPr>
        <w:t>Newborn animals</w:t>
      </w:r>
    </w:p>
    <w:p w14:paraId="183B971E" w14:textId="77777777" w:rsidR="00405E11" w:rsidRDefault="00405E11" w:rsidP="00405E11">
      <w:pPr>
        <w:spacing w:line="480" w:lineRule="auto"/>
      </w:pPr>
    </w:p>
    <w:p w14:paraId="412117F0" w14:textId="77777777" w:rsidR="00405E11" w:rsidRDefault="00405E11" w:rsidP="00405E11">
      <w:pPr>
        <w:pStyle w:val="ListParagraph"/>
        <w:numPr>
          <w:ilvl w:val="0"/>
          <w:numId w:val="3"/>
        </w:numPr>
        <w:spacing w:after="0" w:line="480" w:lineRule="auto"/>
      </w:pPr>
      <w:r>
        <w:t>Linolenic acid is a __________________________ fatty acid that is a precursor for _____________________________.</w:t>
      </w:r>
    </w:p>
    <w:p w14:paraId="2DA03B50" w14:textId="77777777" w:rsidR="00405E11" w:rsidRDefault="00405E11" w:rsidP="00405E11"/>
    <w:p w14:paraId="77103FD4" w14:textId="77777777" w:rsidR="00405E11" w:rsidRPr="00C717B2" w:rsidRDefault="00405E11" w:rsidP="00405E11">
      <w:pPr>
        <w:pStyle w:val="ListParagraph"/>
        <w:numPr>
          <w:ilvl w:val="0"/>
          <w:numId w:val="4"/>
        </w:numPr>
        <w:spacing w:after="0" w:line="240" w:lineRule="auto"/>
        <w:rPr>
          <w:color w:val="FF0000"/>
        </w:rPr>
      </w:pPr>
      <w:r w:rsidRPr="00C717B2">
        <w:rPr>
          <w:color w:val="FF0000"/>
        </w:rPr>
        <w:t xml:space="preserve">Omega-3 fatty acid, long chain fatty acids </w:t>
      </w:r>
    </w:p>
    <w:p w14:paraId="456DAB11" w14:textId="77777777" w:rsidR="00405E11" w:rsidRPr="002A1507" w:rsidRDefault="00405E11" w:rsidP="00405E11">
      <w:r>
        <w:t xml:space="preserve"> </w:t>
      </w:r>
      <w:r>
        <w:rPr>
          <w:noProof/>
        </w:rPr>
        <w:drawing>
          <wp:inline distT="0" distB="0" distL="0" distR="0" wp14:anchorId="252DE589" wp14:editId="6CCB6E1E">
            <wp:extent cx="3683000" cy="1028700"/>
            <wp:effectExtent l="0" t="0" r="0" b="0"/>
            <wp:docPr id="1338752578" name="Picture 1" descr="A structure of omega 3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752578" name="Picture 1" descr="A structure of omega 3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8792E" w14:textId="77777777" w:rsidR="00405E11" w:rsidRPr="000731F2" w:rsidRDefault="00405E11" w:rsidP="00405E11">
      <w:pPr>
        <w:rPr>
          <w:b/>
          <w:bCs/>
        </w:rPr>
      </w:pPr>
    </w:p>
    <w:p w14:paraId="6723F730" w14:textId="20F93AC9" w:rsidR="00405E11" w:rsidRPr="00405E11" w:rsidRDefault="00405E11" w:rsidP="00405E11">
      <w:pPr>
        <w:rPr>
          <w:color w:val="000000" w:themeColor="text1"/>
        </w:rPr>
      </w:pPr>
      <w:r w:rsidRPr="00405E11">
        <w:rPr>
          <w:color w:val="000000" w:themeColor="text1"/>
        </w:rPr>
        <w:t xml:space="preserve">Things to keep in mind about the 2 fatty acids: </w:t>
      </w:r>
    </w:p>
    <w:p w14:paraId="69CEE2F9" w14:textId="5D150797" w:rsidR="00405E11" w:rsidRPr="00405E11" w:rsidRDefault="00405E11" w:rsidP="00405E11">
      <w:pPr>
        <w:rPr>
          <w:color w:val="FF0000"/>
        </w:rPr>
      </w:pPr>
      <w:r w:rsidRPr="00405E11">
        <w:rPr>
          <w:color w:val="FF0000"/>
        </w:rPr>
        <w:t>Omega</w:t>
      </w:r>
      <w:r>
        <w:rPr>
          <w:color w:val="FF0000"/>
        </w:rPr>
        <w:t>-</w:t>
      </w:r>
      <w:r w:rsidRPr="00405E11">
        <w:rPr>
          <w:color w:val="FF0000"/>
        </w:rPr>
        <w:t xml:space="preserve">3 </w:t>
      </w:r>
      <w:r>
        <w:rPr>
          <w:color w:val="FF0000"/>
        </w:rPr>
        <w:t>“</w:t>
      </w:r>
      <w:r w:rsidRPr="00405E11">
        <w:rPr>
          <w:color w:val="FF0000"/>
        </w:rPr>
        <w:t>good</w:t>
      </w:r>
      <w:r>
        <w:rPr>
          <w:color w:val="FF0000"/>
        </w:rPr>
        <w:t>” fatty acid</w:t>
      </w:r>
    </w:p>
    <w:p w14:paraId="40E65D66" w14:textId="17858A17" w:rsidR="00405E11" w:rsidRPr="00405E11" w:rsidRDefault="00405E11" w:rsidP="00405E11">
      <w:pPr>
        <w:rPr>
          <w:color w:val="FF0000"/>
        </w:rPr>
      </w:pPr>
      <w:r w:rsidRPr="00405E11">
        <w:rPr>
          <w:color w:val="FF0000"/>
        </w:rPr>
        <w:t>Omega-6 fatty acids are overconsumed</w:t>
      </w:r>
      <w:r>
        <w:rPr>
          <w:color w:val="FF0000"/>
        </w:rPr>
        <w:t>,</w:t>
      </w:r>
      <w:r w:rsidRPr="00405E11">
        <w:rPr>
          <w:color w:val="FF0000"/>
        </w:rPr>
        <w:t xml:space="preserve"> can lead to inflammation </w:t>
      </w:r>
    </w:p>
    <w:p w14:paraId="61A7D506" w14:textId="77777777" w:rsidR="00405E11" w:rsidRDefault="00405E11" w:rsidP="00405E1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7EA4298F" w14:textId="77777777" w:rsidR="00405E11" w:rsidRDefault="00405E11" w:rsidP="00405E1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7ADB4D9B" w14:textId="77777777" w:rsidR="00405E11" w:rsidRDefault="00405E11" w:rsidP="00405E1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A3D1A7C" w14:textId="77777777" w:rsidR="00405E11" w:rsidRPr="00BA7065" w:rsidRDefault="00405E11" w:rsidP="00405E1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750DA236" w14:textId="77777777" w:rsidR="00405E11" w:rsidRDefault="00405E11" w:rsidP="00405E11"/>
    <w:sectPr w:rsidR="00405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7B4B7" w14:textId="77777777" w:rsidR="00B80A8A" w:rsidRDefault="00B80A8A" w:rsidP="00405E11">
      <w:pPr>
        <w:spacing w:after="0" w:line="240" w:lineRule="auto"/>
      </w:pPr>
      <w:r>
        <w:separator/>
      </w:r>
    </w:p>
  </w:endnote>
  <w:endnote w:type="continuationSeparator" w:id="0">
    <w:p w14:paraId="3A8290BB" w14:textId="77777777" w:rsidR="00B80A8A" w:rsidRDefault="00B80A8A" w:rsidP="00405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C0679" w14:textId="77777777" w:rsidR="00B80A8A" w:rsidRDefault="00B80A8A" w:rsidP="00405E11">
      <w:pPr>
        <w:spacing w:after="0" w:line="240" w:lineRule="auto"/>
      </w:pPr>
      <w:r>
        <w:separator/>
      </w:r>
    </w:p>
  </w:footnote>
  <w:footnote w:type="continuationSeparator" w:id="0">
    <w:p w14:paraId="17335965" w14:textId="77777777" w:rsidR="00B80A8A" w:rsidRDefault="00B80A8A" w:rsidP="00405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72337"/>
    <w:multiLevelType w:val="hybridMultilevel"/>
    <w:tmpl w:val="07A47254"/>
    <w:lvl w:ilvl="0" w:tplc="A2AE72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00DFB"/>
    <w:multiLevelType w:val="hybridMultilevel"/>
    <w:tmpl w:val="A05ED048"/>
    <w:lvl w:ilvl="0" w:tplc="324008D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8719C5"/>
    <w:multiLevelType w:val="multilevel"/>
    <w:tmpl w:val="2884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32153"/>
    <w:multiLevelType w:val="multilevel"/>
    <w:tmpl w:val="6BBA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E71AE"/>
    <w:multiLevelType w:val="hybridMultilevel"/>
    <w:tmpl w:val="DD5CA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718526">
    <w:abstractNumId w:val="2"/>
  </w:num>
  <w:num w:numId="2" w16cid:durableId="445587106">
    <w:abstractNumId w:val="3"/>
  </w:num>
  <w:num w:numId="3" w16cid:durableId="1591770842">
    <w:abstractNumId w:val="0"/>
  </w:num>
  <w:num w:numId="4" w16cid:durableId="1233737797">
    <w:abstractNumId w:val="1"/>
  </w:num>
  <w:num w:numId="5" w16cid:durableId="796488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11"/>
    <w:rsid w:val="001E65EF"/>
    <w:rsid w:val="00405E11"/>
    <w:rsid w:val="005B7DEB"/>
    <w:rsid w:val="00B80A8A"/>
    <w:rsid w:val="00BB2043"/>
    <w:rsid w:val="00BE4DD4"/>
    <w:rsid w:val="00C00FD7"/>
    <w:rsid w:val="00E15D0E"/>
    <w:rsid w:val="00E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E77D"/>
  <w15:chartTrackingRefBased/>
  <w15:docId w15:val="{6CDE5A7C-412E-FB40-A8F0-B3DEA81A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E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E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E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E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E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E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5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E11"/>
  </w:style>
  <w:style w:type="paragraph" w:styleId="Footer">
    <w:name w:val="footer"/>
    <w:basedOn w:val="Normal"/>
    <w:link w:val="FooterChar"/>
    <w:uiPriority w:val="99"/>
    <w:unhideWhenUsed/>
    <w:rsid w:val="00405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chariece lindsay</dc:creator>
  <cp:keywords/>
  <dc:description/>
  <cp:lastModifiedBy>chariece lindsay</cp:lastModifiedBy>
  <cp:revision>1</cp:revision>
  <dcterms:created xsi:type="dcterms:W3CDTF">2025-09-11T14:34:00Z</dcterms:created>
  <dcterms:modified xsi:type="dcterms:W3CDTF">2025-09-11T21:25:00Z</dcterms:modified>
</cp:coreProperties>
</file>